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DEFC152" w:rsidR="00423C56" w:rsidRPr="009F2047" w:rsidRDefault="008D10AC"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1154C">
        <w:rPr>
          <w:rFonts w:cs="Arial"/>
          <w:b/>
          <w:noProof/>
          <w:sz w:val="24"/>
        </w:rPr>
        <w:t>161</w:t>
      </w:r>
      <w:r w:rsidR="00423C56" w:rsidRPr="009F2047">
        <w:rPr>
          <w:b/>
          <w:i/>
          <w:noProof/>
          <w:sz w:val="28"/>
        </w:rPr>
        <w:tab/>
      </w:r>
      <w:r w:rsidR="00C31067" w:rsidRPr="00C31067">
        <w:rPr>
          <w:rFonts w:cs="Arial"/>
          <w:b/>
          <w:noProof/>
          <w:sz w:val="24"/>
        </w:rPr>
        <w:t>S2-</w:t>
      </w:r>
      <w:r w:rsidR="0012352C" w:rsidRPr="00C31067">
        <w:rPr>
          <w:rFonts w:cs="Arial"/>
          <w:b/>
          <w:noProof/>
          <w:sz w:val="24"/>
        </w:rPr>
        <w:t>240</w:t>
      </w:r>
      <w:r w:rsidR="004F7905">
        <w:rPr>
          <w:rFonts w:cs="Arial"/>
          <w:b/>
          <w:noProof/>
          <w:sz w:val="24"/>
        </w:rPr>
        <w:t>2798</w:t>
      </w:r>
    </w:p>
    <w:p w14:paraId="60FBAA85" w14:textId="487AEAB5" w:rsidR="00423C56" w:rsidRPr="009F2047" w:rsidRDefault="00D26BE8" w:rsidP="00423C56">
      <w:pPr>
        <w:pStyle w:val="CRCoverPage"/>
        <w:tabs>
          <w:tab w:val="right" w:pos="9639"/>
        </w:tabs>
        <w:outlineLvl w:val="0"/>
        <w:rPr>
          <w:b/>
          <w:noProof/>
          <w:sz w:val="24"/>
        </w:rPr>
      </w:pPr>
      <w:r>
        <w:rPr>
          <w:rFonts w:cs="Arial"/>
          <w:b/>
          <w:bCs/>
          <w:sz w:val="24"/>
          <w:szCs w:val="24"/>
        </w:rPr>
        <w:t>2</w:t>
      </w:r>
      <w:r w:rsidR="00721B81">
        <w:rPr>
          <w:rFonts w:cs="Arial"/>
          <w:b/>
          <w:bCs/>
          <w:sz w:val="24"/>
          <w:szCs w:val="24"/>
        </w:rPr>
        <w:t>6 Feb.</w:t>
      </w:r>
      <w:r>
        <w:rPr>
          <w:rFonts w:cs="Arial"/>
          <w:b/>
          <w:bCs/>
          <w:sz w:val="24"/>
          <w:szCs w:val="24"/>
        </w:rPr>
        <w:t>-</w:t>
      </w:r>
      <w:r w:rsidR="00721B81">
        <w:rPr>
          <w:rFonts w:cs="Arial"/>
          <w:b/>
          <w:bCs/>
          <w:sz w:val="24"/>
          <w:szCs w:val="24"/>
        </w:rPr>
        <w:t>1</w:t>
      </w:r>
      <w:r>
        <w:rPr>
          <w:rFonts w:cs="Arial"/>
          <w:b/>
          <w:bCs/>
          <w:sz w:val="24"/>
          <w:szCs w:val="24"/>
        </w:rPr>
        <w:t xml:space="preserve"> </w:t>
      </w:r>
      <w:r w:rsidR="00721B81">
        <w:rPr>
          <w:rFonts w:cs="Arial"/>
          <w:b/>
          <w:bCs/>
          <w:sz w:val="24"/>
          <w:szCs w:val="24"/>
        </w:rPr>
        <w:t>Mar.</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sidR="00721B81">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721B81">
        <w:rPr>
          <w:rFonts w:cs="Arial"/>
          <w:b/>
          <w:i/>
          <w:iCs/>
          <w:noProof/>
          <w:color w:val="0000FF"/>
          <w:szCs w:val="16"/>
        </w:rPr>
        <w:t>S2-2401374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4C1890" w:rsidR="00D54FA1" w:rsidRPr="00D54FA1" w:rsidRDefault="0012352C" w:rsidP="005F7062">
            <w:pPr>
              <w:spacing w:after="0"/>
              <w:jc w:val="right"/>
              <w:rPr>
                <w:rFonts w:ascii="Arial" w:hAnsi="Arial" w:cs="Arial"/>
                <w:noProof/>
                <w:lang w:val="en-US"/>
              </w:rPr>
            </w:pPr>
            <w:r>
              <w:rPr>
                <w:rFonts w:ascii="Arial" w:hAnsi="Arial" w:cs="Arial"/>
                <w:b/>
                <w:noProof/>
                <w:sz w:val="28"/>
                <w:lang w:val="en-US"/>
              </w:rPr>
              <w:t>5308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4E170E0" w:rsidR="00D54FA1" w:rsidRPr="00D54FA1" w:rsidRDefault="004F7905" w:rsidP="00D54FA1">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4D0DA0C1" w:rsidR="00D54FA1" w:rsidRPr="00D54FA1" w:rsidRDefault="00B45111"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A16B524"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352C">
              <w:rPr>
                <w:rFonts w:ascii="Arial" w:hAnsi="Arial" w:cs="Arial"/>
                <w:lang w:val="en-US"/>
              </w:rPr>
              <w:t>, Nokia, Nokia Shanghai Bell</w:t>
            </w:r>
            <w:r w:rsidR="00DC702A">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r>
              <w:rPr>
                <w:rFonts w:ascii="Arial" w:hAnsi="Arial" w:cs="Arial"/>
                <w:noProof/>
                <w:lang w:val="en-US" w:eastAsia="zh-CN"/>
              </w:rPr>
              <w:t>- Clarify support for MPS over non-3GPP access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1" w:name="_Toc153797649"/>
      <w:bookmarkStart w:id="12" w:name="_Toc153798546"/>
      <w:bookmarkStart w:id="13" w:name="_Toc145935608"/>
      <w:bookmarkStart w:id="14" w:name="_Toc20149725"/>
      <w:bookmarkStart w:id="15" w:name="_Toc27846516"/>
      <w:bookmarkStart w:id="16" w:name="_Toc36187640"/>
      <w:bookmarkStart w:id="17" w:name="_Toc45183544"/>
      <w:bookmarkStart w:id="18" w:name="_Toc47342386"/>
      <w:bookmarkStart w:id="19" w:name="_Toc51769084"/>
      <w:bookmarkStart w:id="20" w:name="_Toc131516374"/>
      <w:r w:rsidRPr="001B7C50">
        <w:t>5.3.4.1.1</w:t>
      </w:r>
      <w:r w:rsidRPr="001B7C50">
        <w:tab/>
        <w:t>General</w:t>
      </w:r>
      <w:bookmarkEnd w:id="11"/>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7D77A600" w:rsidR="00724555" w:rsidRDefault="00724555" w:rsidP="00724555">
      <w:pPr>
        <w:rPr>
          <w:ins w:id="21" w:author="Nokia_2401" w:date="2024-01-25T10:19:00Z"/>
        </w:rPr>
      </w:pPr>
      <w:r w:rsidRPr="001B7C50">
        <w:t xml:space="preserve">The UE and the network shall override Mobility restriction as specified in clause 5.16.4.3 when accessing the network for Emergency Services. For MPS and MCX, </w:t>
      </w:r>
      <w:ins w:id="22" w:author="Nokia_2401" w:date="2024-01-25T10:19:00Z">
        <w:r w:rsidR="00DE0764">
          <w:t xml:space="preserve">based on operator policy or regional/national regulations, </w:t>
        </w:r>
      </w:ins>
      <w:r w:rsidRPr="001B7C50">
        <w:t>service area restriction does not apply, as specified in TS 24.501 [47].</w:t>
      </w:r>
    </w:p>
    <w:p w14:paraId="139B5131" w14:textId="4D54BAED" w:rsidR="00DE0764" w:rsidRPr="001B7C50" w:rsidRDefault="00DE0764">
      <w:pPr>
        <w:pStyle w:val="NO"/>
        <w:pPrChange w:id="23" w:author="Nokia_2401" w:date="2024-01-25T10:20:00Z">
          <w:pPr/>
        </w:pPrChange>
      </w:pPr>
      <w:ins w:id="24" w:author="Nokia_2401" w:date="2024-01-25T10:19:00Z">
        <w:r w:rsidRPr="001B7C50">
          <w:t>NOTE </w:t>
        </w:r>
      </w:ins>
      <w:ins w:id="25" w:author="Haris Zisimopoulos" w:date="2024-02-15T13:25:00Z">
        <w:r w:rsidR="0090163E">
          <w:t>1</w:t>
        </w:r>
      </w:ins>
      <w:ins w:id="26" w:author="Nokia_2401" w:date="2024-01-25T10:19:00Z">
        <w:r w:rsidRPr="001B7C50">
          <w:t>:</w:t>
        </w:r>
        <w:r w:rsidRPr="001B7C50">
          <w:tab/>
        </w:r>
        <w:r>
          <w:t>Mobility restrictions, including service area restrictions, for MPS and MCX can be managed in the UDM</w:t>
        </w:r>
        <w:r w:rsidRPr="001B7C50">
          <w:t>.</w:t>
        </w:r>
        <w:r>
          <w:t xml:space="preserve"> If, for a certain UE, service area restrictions are not applicable, based on operator policy and/or regional/national regulations, then there is no corresponding configuration in the UDM.</w:t>
        </w:r>
      </w:ins>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671ECC04" w:rsidR="00724555" w:rsidRPr="001B7C50" w:rsidRDefault="00724555" w:rsidP="00724555">
      <w:pPr>
        <w:pStyle w:val="NO"/>
      </w:pPr>
      <w:r w:rsidRPr="001B7C50">
        <w:t>NOTE </w:t>
      </w:r>
      <w:ins w:id="27" w:author="Haris Zisimopoulos" w:date="2024-02-15T13:25:00Z">
        <w:r w:rsidR="0090163E">
          <w:t>2</w:t>
        </w:r>
      </w:ins>
      <w:del w:id="28" w:author="Haris Zisimopoulos" w:date="2024-02-15T13:25:00Z">
        <w:r w:rsidRPr="001B7C50" w:rsidDel="0090163E">
          <w:delText>1</w:delText>
        </w:r>
      </w:del>
      <w:r w:rsidRPr="001B7C50">
        <w:t>:</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51492929" w:rsidR="00724555" w:rsidRPr="001B7C50" w:rsidRDefault="00724555" w:rsidP="00724555">
      <w:pPr>
        <w:pStyle w:val="NO"/>
      </w:pPr>
      <w:r w:rsidRPr="001B7C50">
        <w:t>NOTE </w:t>
      </w:r>
      <w:ins w:id="29" w:author="Haris Zisimopoulos" w:date="2024-02-15T13:25:00Z">
        <w:r w:rsidR="0090163E">
          <w:t>3</w:t>
        </w:r>
      </w:ins>
      <w:del w:id="30" w:author="Haris Zisimopoulos" w:date="2024-02-15T13:25:00Z">
        <w:r w:rsidRPr="001B7C50" w:rsidDel="0090163E">
          <w:delText>2</w:delText>
        </w:r>
      </w:del>
      <w:r w:rsidRPr="001B7C50">
        <w:t>:</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lastRenderedPageBreak/>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31"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FE46193" w14:textId="77777777" w:rsidR="004A141D" w:rsidRDefault="00724555" w:rsidP="004A141D">
      <w:pPr>
        <w:pStyle w:val="B2"/>
        <w:ind w:firstLine="0"/>
        <w:rPr>
          <w:ins w:id="32" w:author="Haris Zisimopoulos" w:date="2024-02-14T20:03:00Z"/>
        </w:rPr>
      </w:pPr>
      <w:ins w:id="33" w:author="Samsung" w:date="2024-01-07T20:58:00Z">
        <w:r>
          <w:t xml:space="preserve">The UE in a </w:t>
        </w:r>
        <w:r w:rsidRPr="001B7C50">
          <w:t xml:space="preserve">Non-Allowed Area shall respond </w:t>
        </w:r>
      </w:ins>
      <w:ins w:id="34" w:author="Haris Zisimopoulos" w:date="2024-02-14T19:59:00Z">
        <w:r w:rsidR="0063114F" w:rsidRPr="001B7C50">
          <w:t>with</w:t>
        </w:r>
        <w:r w:rsidR="0063114F">
          <w:t xml:space="preserve"> a</w:t>
        </w:r>
        <w:r w:rsidR="0063114F" w:rsidRPr="001B7C50">
          <w:t xml:space="preserve"> Service Request </w:t>
        </w:r>
      </w:ins>
      <w:ins w:id="35" w:author="Samsung" w:date="2024-01-07T20:58:00Z">
        <w:r w:rsidRPr="001B7C50">
          <w:t>to core network paging</w:t>
        </w:r>
        <w:r>
          <w:t xml:space="preserve"> indicating 3GPP access type</w:t>
        </w:r>
        <w:r w:rsidRPr="001B7C50">
          <w:t xml:space="preserve"> or</w:t>
        </w:r>
      </w:ins>
      <w:ins w:id="36" w:author="Haris Zisimopoulos" w:date="2024-02-14T19:58:00Z">
        <w:r w:rsidR="00DE7A4F">
          <w:t xml:space="preserve"> to a</w:t>
        </w:r>
      </w:ins>
      <w:ins w:id="37" w:author="Samsung" w:date="2024-01-07T20:58:00Z">
        <w:r w:rsidRPr="001B7C50">
          <w:t xml:space="preserve"> NAS Notification message </w:t>
        </w:r>
        <w:r>
          <w:t>received over</w:t>
        </w:r>
        <w:r w:rsidRPr="001B7C50">
          <w:t xml:space="preserve"> non-3GPP access </w:t>
        </w:r>
      </w:ins>
      <w:ins w:id="38" w:author="Samsung" w:date="2024-01-07T20:59:00Z">
        <w:r>
          <w:t>indicating 3GPP access type</w:t>
        </w:r>
      </w:ins>
      <w:ins w:id="39" w:author="Haris Zisimopoulos" w:date="2024-02-14T19:59:00Z">
        <w:r w:rsidR="0063114F">
          <w:t xml:space="preserve">. </w:t>
        </w:r>
      </w:ins>
      <w:ins w:id="40" w:author="Samsung" w:date="2024-01-07T20:59:00Z">
        <w:r w:rsidRPr="001B7C50">
          <w:t xml:space="preserve"> </w:t>
        </w:r>
      </w:ins>
      <w:ins w:id="41" w:author="Haris Zisimopoulos" w:date="2024-02-14T19:59:00Z">
        <w:r w:rsidR="00D84A25">
          <w:t>T</w:t>
        </w:r>
      </w:ins>
      <w:ins w:id="42" w:author="Samsung" w:date="2024-01-07T20:58:00Z">
        <w:r>
          <w:t>he UE shall not request User Plane resource establishment, except</w:t>
        </w:r>
      </w:ins>
      <w:ins w:id="43" w:author="Haris Zisimopoulos" w:date="2024-02-14T20:02:00Z">
        <w:r w:rsidR="004A141D">
          <w:t xml:space="preserve"> for emergency services or when </w:t>
        </w:r>
      </w:ins>
      <w:ins w:id="44" w:author="Haris Zisimopoulos" w:date="2024-02-14T20:03:00Z">
        <w:r w:rsidR="004A141D">
          <w:t>the UE</w:t>
        </w:r>
      </w:ins>
      <w:ins w:id="45" w:author="Haris Zisimopoulos" w:date="2024-02-14T20:02:00Z">
        <w:r w:rsidR="004A141D">
          <w:t xml:space="preserve"> </w:t>
        </w:r>
      </w:ins>
      <w:ins w:id="46" w:author="Haris Zisimopoulos" w:date="2024-02-14T20:03:00Z">
        <w:r w:rsidR="004A141D">
          <w:t>is</w:t>
        </w:r>
      </w:ins>
      <w:ins w:id="47" w:author="Haris Zisimopoulos" w:date="2024-02-14T20:02:00Z">
        <w:r w:rsidR="004A141D">
          <w:t xml:space="preserve"> MPS-subscribed or MCX-subscribed. </w:t>
        </w:r>
      </w:ins>
    </w:p>
    <w:p w14:paraId="19F58AF9" w14:textId="3CE4C849" w:rsidR="004A141D" w:rsidRDefault="004A141D" w:rsidP="004A141D">
      <w:pPr>
        <w:pStyle w:val="B2"/>
        <w:ind w:firstLine="0"/>
        <w:rPr>
          <w:ins w:id="48" w:author="Haris Zisimopoulos" w:date="2024-02-14T20:02:00Z"/>
        </w:rPr>
      </w:pPr>
      <w:ins w:id="49" w:author="Haris Zisimopoulos" w:date="2024-02-14T20:02:00Z">
        <w:r>
          <w:t>The UE in a Non-Allowed Area for which RAN paging failed and for which the UE responded with a Service Request shall not request User Plane resource establishment, except for emergency services, or for an MPS-subscribed UE or an MCX-subscribed UE.</w:t>
        </w:r>
      </w:ins>
    </w:p>
    <w:p w14:paraId="178667C3" w14:textId="77777777" w:rsidR="00724555" w:rsidRPr="001B7C50" w:rsidRDefault="00724555" w:rsidP="00724555">
      <w:pPr>
        <w:pStyle w:val="B2"/>
        <w:ind w:firstLine="0"/>
        <w:rPr>
          <w:ins w:id="50" w:author="Samsung" w:date="2024-01-07T20:59:00Z"/>
        </w:rPr>
      </w:pPr>
      <w:ins w:id="51"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52" w:author="Samsung" w:date="2024-01-07T21:00:00Z">
        <w:r>
          <w:t xml:space="preserve"> as defined in clause 5.16.5</w:t>
        </w:r>
      </w:ins>
      <w:ins w:id="53" w:author="Samsung" w:date="2024-01-07T20:59:00Z">
        <w:r>
          <w:t>.</w:t>
        </w:r>
      </w:ins>
    </w:p>
    <w:p w14:paraId="39F549D8" w14:textId="2FF0C574" w:rsidR="00724555" w:rsidRPr="001B7C50" w:rsidRDefault="00724555" w:rsidP="00724555">
      <w:pPr>
        <w:pStyle w:val="NO"/>
      </w:pPr>
      <w:r w:rsidRPr="001B7C50">
        <w:t>NOTE </w:t>
      </w:r>
      <w:ins w:id="54" w:author="Haris Zisimopoulos" w:date="2024-02-15T13:25:00Z">
        <w:r w:rsidR="0090163E">
          <w:t>4</w:t>
        </w:r>
      </w:ins>
      <w:del w:id="55" w:author="Haris Zisimopoulos" w:date="2024-02-15T13:25:00Z">
        <w:r w:rsidRPr="001B7C50" w:rsidDel="0090163E">
          <w:delText>3</w:delText>
        </w:r>
      </w:del>
      <w:r w:rsidRPr="001B7C50">
        <w:t>:</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58F1B2E6" w:rsidR="00724555" w:rsidRPr="001B7C50" w:rsidRDefault="00724555" w:rsidP="00724555">
      <w:pPr>
        <w:pStyle w:val="NO"/>
      </w:pPr>
      <w:r w:rsidRPr="001B7C50">
        <w:t>NOTE </w:t>
      </w:r>
      <w:ins w:id="56" w:author="Haris Zisimopoulos" w:date="2024-02-15T13:25:00Z">
        <w:r w:rsidR="0090163E">
          <w:t>5</w:t>
        </w:r>
      </w:ins>
      <w:del w:id="57" w:author="Haris Zisimopoulos" w:date="2024-02-15T13:25:00Z">
        <w:r w:rsidRPr="001B7C50" w:rsidDel="0090163E">
          <w:delText>4</w:delText>
        </w:r>
      </w:del>
      <w:r w:rsidRPr="001B7C50">
        <w:t>:</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2BFDD009" w:rsidR="00724555" w:rsidRPr="001B7C50" w:rsidRDefault="00724555" w:rsidP="00724555">
      <w:pPr>
        <w:pStyle w:val="NO"/>
      </w:pPr>
      <w:r w:rsidRPr="001B7C50">
        <w:t>NOTE </w:t>
      </w:r>
      <w:ins w:id="58" w:author="Haris Zisimopoulos" w:date="2024-02-15T13:25:00Z">
        <w:r w:rsidR="0090163E">
          <w:t>6</w:t>
        </w:r>
      </w:ins>
      <w:del w:id="59" w:author="Haris Zisimopoulos" w:date="2024-02-15T13:25:00Z">
        <w:r w:rsidRPr="001B7C50" w:rsidDel="0090163E">
          <w:delText>5</w:delText>
        </w:r>
      </w:del>
      <w:r w:rsidRPr="001B7C50">
        <w:t>:</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0190438C" w:rsidR="00724555" w:rsidRPr="001B7C50" w:rsidRDefault="00724555" w:rsidP="00724555">
      <w:pPr>
        <w:pStyle w:val="NO"/>
      </w:pPr>
      <w:r w:rsidRPr="001B7C50">
        <w:t>NOTE </w:t>
      </w:r>
      <w:del w:id="60" w:author="Haris Zisimopoulos" w:date="2024-02-15T13:25:00Z">
        <w:r w:rsidRPr="001B7C50" w:rsidDel="0090163E">
          <w:delText>6</w:delText>
        </w:r>
      </w:del>
      <w:ins w:id="61" w:author="Haris Zisimopoulos" w:date="2024-02-15T13:25:00Z">
        <w:r w:rsidR="0090163E">
          <w:t>7</w:t>
        </w:r>
      </w:ins>
      <w:r w:rsidRPr="001B7C50">
        <w:t>:</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lastRenderedPageBreak/>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05C704FF" w:rsidR="00724555" w:rsidRPr="001B7C50" w:rsidDel="00226E6B" w:rsidRDefault="00724555" w:rsidP="00724555">
      <w:pPr>
        <w:pStyle w:val="NO"/>
        <w:rPr>
          <w:del w:id="62" w:author="Nokia_2401" w:date="2024-01-25T10:21:00Z"/>
        </w:rPr>
      </w:pPr>
      <w:del w:id="63" w:author="Nokia_2401" w:date="2024-01-25T10:21:00Z">
        <w:r w:rsidRPr="001B7C50" w:rsidDel="00226E6B">
          <w:delText>NOTE 7:</w:delText>
        </w:r>
        <w:r w:rsidRPr="001B7C50" w:rsidDel="00226E6B">
          <w:tab/>
          <w:delText>The subscription management ensure</w:delText>
        </w:r>
        <w:r w:rsidDel="00226E6B">
          <w:delText>s</w:delText>
        </w:r>
        <w:r w:rsidRPr="001B7C50" w:rsidDel="00226E6B">
          <w:delText xml:space="preserve"> that for MPS service subscriber the Mobility Restrictions is not included.</w:delText>
        </w:r>
      </w:del>
    </w:p>
    <w:p w14:paraId="5C205F96" w14:textId="77777777" w:rsidR="00724555" w:rsidRPr="001B7C50" w:rsidRDefault="00724555" w:rsidP="00724555">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12"/>
    <w:bookmarkEnd w:id="13"/>
    <w:bookmarkEnd w:id="14"/>
    <w:bookmarkEnd w:id="15"/>
    <w:bookmarkEnd w:id="16"/>
    <w:bookmarkEnd w:id="17"/>
    <w:bookmarkEnd w:id="18"/>
    <w:bookmarkEnd w:id="19"/>
    <w:bookmarkEnd w:id="20"/>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64" w:name="_Toc153797945"/>
      <w:bookmarkStart w:id="65" w:name="_Toc153798889"/>
      <w:bookmarkStart w:id="66" w:name="_Toc145935951"/>
      <w:bookmarkStart w:id="67" w:name="_Toc131516714"/>
      <w:r w:rsidRPr="001B7C50">
        <w:lastRenderedPageBreak/>
        <w:t>5.16.5</w:t>
      </w:r>
      <w:r w:rsidRPr="001B7C50">
        <w:tab/>
        <w:t>Multimedia Priority Services</w:t>
      </w:r>
      <w:bookmarkEnd w:id="64"/>
    </w:p>
    <w:p w14:paraId="518E8A3D" w14:textId="77777777" w:rsidR="005517DD" w:rsidRPr="001B7C50" w:rsidRDefault="005517DD" w:rsidP="005517DD">
      <w:r w:rsidRPr="001B7C50">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45A2BB0" w14:textId="77777777" w:rsidR="005517DD" w:rsidRPr="001B7C50" w:rsidRDefault="005517DD" w:rsidP="005517DD">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6933A2DF" w:rsidR="00030436" w:rsidRDefault="00030436" w:rsidP="00030436">
      <w:pPr>
        <w:rPr>
          <w:ins w:id="68" w:author="Haris Zisimopoulos" w:date="2024-01-24T10:36:00Z"/>
        </w:rPr>
      </w:pPr>
      <w:ins w:id="69" w:author="Haris Zisimopoulos" w:date="2024-01-24T10:36:00Z">
        <w:r>
          <w:t xml:space="preserve">MPS is supported for Service Users using UEs connecting via 3GPP access. </w:t>
        </w:r>
      </w:ins>
      <w:ins w:id="70" w:author="Haris Zisimopoulos" w:date="2024-01-24T15:57:00Z">
        <w:r w:rsidR="00761F74" w:rsidRPr="00761F74">
          <w:t xml:space="preserve">MPS is also supported for Service Users using UEs that </w:t>
        </w:r>
      </w:ins>
      <w:ins w:id="71" w:author="Haris Zisimopoulos" w:date="2024-02-14T20:06:00Z">
        <w:r w:rsidR="00681C79">
          <w:t>connect</w:t>
        </w:r>
      </w:ins>
      <w:ins w:id="72" w:author="Haris Zisimopoulos" w:date="2024-01-24T15:57:00Z">
        <w:r w:rsidR="00761F74" w:rsidRPr="00761F74">
          <w:t xml:space="preserve"> via Trusted or Untrusted non-3GPP access for MPS. </w:t>
        </w:r>
      </w:ins>
      <w:ins w:id="73"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74" w:author="Haris Zisimopoulos" w:date="2024-01-24T10:38:00Z"/>
        </w:rPr>
      </w:pPr>
      <w:r w:rsidRPr="001B7C50">
        <w:t>MPS subscription allows users to receive priority services, if the network supports MPS.</w:t>
      </w:r>
      <w:ins w:id="75" w:author="Haris Zisimopoulos" w:date="2024-01-24T10:37:00Z">
        <w:r w:rsidR="00997FDF" w:rsidRPr="00997FDF">
          <w:t xml:space="preserve"> </w:t>
        </w:r>
        <w:r w:rsidR="00997FDF">
          <w:t>The same MPS subscription applies to access via 3GPP access and</w:t>
        </w:r>
      </w:ins>
      <w:ins w:id="76" w:author="Haris Zisimopoulos" w:date="2024-01-24T15:58:00Z">
        <w:r w:rsidR="00370579">
          <w:t xml:space="preserve"> Trusted or Untrusted</w:t>
        </w:r>
      </w:ins>
      <w:ins w:id="77"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371DE013" w:rsidR="00ED6143" w:rsidRDefault="00ED6143" w:rsidP="00ED6143">
      <w:ins w:id="78" w:author="Haris Zisimopoulos" w:date="2024-01-24T10:38:00Z">
        <w:r>
          <w:t xml:space="preserve">The </w:t>
        </w:r>
        <w:r w:rsidRPr="00BF5469">
          <w:t>UE determines whether to apply MPS exception</w:t>
        </w:r>
        <w:r>
          <w:t xml:space="preserve">s for </w:t>
        </w:r>
      </w:ins>
      <w:ins w:id="79" w:author="Nokia_2401" w:date="2024-01-25T10:22:00Z">
        <w:r w:rsidR="00226E6B">
          <w:t>N</w:t>
        </w:r>
      </w:ins>
      <w:ins w:id="80" w:author="Haris Zisimopoulos" w:date="2024-01-24T10:38:00Z">
        <w:r>
          <w:t>on-</w:t>
        </w:r>
      </w:ins>
      <w:ins w:id="81" w:author="Nokia_2401" w:date="2024-01-25T10:22:00Z">
        <w:r w:rsidR="00226E6B">
          <w:t>A</w:t>
        </w:r>
      </w:ins>
      <w:ins w:id="82" w:author="Haris Zisimopoulos" w:date="2024-01-24T10:38:00Z">
        <w:r>
          <w:t>llowed areas</w:t>
        </w:r>
        <w:r w:rsidRPr="00BF5469">
          <w:t xml:space="preserve"> based on </w:t>
        </w:r>
        <w:r>
          <w:t>MPS subscription</w:t>
        </w:r>
        <w:r w:rsidRPr="00BF5469">
          <w:t xml:space="preserve"> </w:t>
        </w:r>
        <w:r>
          <w:t xml:space="preserve">i.e. USIM with special Access Identity or </w:t>
        </w:r>
      </w:ins>
      <w:ins w:id="83" w:author="Haris Zisimopoulos" w:date="2024-02-14T20:07:00Z">
        <w:r w:rsidR="006B5E2F">
          <w:t xml:space="preserve">MPS indication </w:t>
        </w:r>
      </w:ins>
      <w:ins w:id="84" w:author="Haris Zisimopoulos" w:date="2024-01-24T10:38:00Z">
        <w:r>
          <w:t>received from AMF as defined in TS 23.502 [3] over 3GPP or</w:t>
        </w:r>
      </w:ins>
      <w:ins w:id="85" w:author="Haris Zisimopoulos" w:date="2024-01-24T15:58:00Z">
        <w:r w:rsidR="00A3668C">
          <w:t xml:space="preserve"> Trusted or Untrusted</w:t>
        </w:r>
      </w:ins>
      <w:ins w:id="86" w:author="Haris Zisimopoulos" w:date="2024-01-24T10:38:00Z">
        <w:r>
          <w:t xml:space="preserve"> non-3GPP access. </w:t>
        </w:r>
      </w:ins>
    </w:p>
    <w:p w14:paraId="40BDA04F" w14:textId="037152B1" w:rsidR="00331155" w:rsidRDefault="00331155" w:rsidP="00ED6143">
      <w:pPr>
        <w:rPr>
          <w:ins w:id="87" w:author="Haris Zisimopoulos" w:date="2024-01-24T10:38:00Z"/>
        </w:rPr>
      </w:pPr>
      <w:ins w:id="88" w:author="Haris Zisimopoulos" w:date="2024-01-24T10:40:00Z">
        <w:r>
          <w:t xml:space="preserve">In this release of the specification, </w:t>
        </w:r>
      </w:ins>
      <w:ins w:id="89" w:author="Haris Zisimopoulos" w:date="2024-01-24T10:42:00Z">
        <w:r w:rsidR="006665D0">
          <w:t xml:space="preserve">when the UE is accessing 5GC via non-3GPP access </w:t>
        </w:r>
      </w:ins>
      <w:ins w:id="90" w:author="Haris Zisimopoulos" w:date="2024-01-24T10:41:00Z">
        <w:r>
          <w:t xml:space="preserve">there is no support for </w:t>
        </w:r>
      </w:ins>
      <w:ins w:id="91" w:author="Haris Zisimopoulos" w:date="2024-01-24T10:42:00Z">
        <w:r w:rsidR="006665D0" w:rsidRPr="006665D0">
          <w:t>priority treatment</w:t>
        </w:r>
        <w:r w:rsidR="00D054D7">
          <w:t xml:space="preserve"> in N3IWF or TNGF,</w:t>
        </w:r>
      </w:ins>
      <w:ins w:id="92" w:author="Nokia_2401" w:date="2024-01-25T10:22:00Z">
        <w:r w:rsidR="0044603C">
          <w:t xml:space="preserve"> </w:t>
        </w:r>
      </w:ins>
      <w:ins w:id="93" w:author="Haris Zisimopoulos" w:date="2024-02-15T15:19:00Z">
        <w:r w:rsidR="00F17EE0">
          <w:t>until</w:t>
        </w:r>
      </w:ins>
      <w:ins w:id="94" w:author="Haris Zisimopoulos" w:date="2024-02-14T20:07:00Z">
        <w:r w:rsidR="00B867BE">
          <w:t xml:space="preserve"> the</w:t>
        </w:r>
      </w:ins>
      <w:ins w:id="95" w:author="Haris Zisimopoulos" w:date="2024-01-24T10:42:00Z">
        <w:r w:rsidR="006665D0" w:rsidRPr="006665D0">
          <w:t xml:space="preserve"> receipt of the NAS Registration Request with an MPS priority establishment cause</w:t>
        </w:r>
        <w:r w:rsidR="00D054D7">
          <w:t>.</w:t>
        </w:r>
      </w:ins>
    </w:p>
    <w:p w14:paraId="2E3B9C6D" w14:textId="504AAAD9" w:rsidR="00ED6143" w:rsidRPr="001B7C50" w:rsidDel="0044603C" w:rsidRDefault="00ED6143" w:rsidP="005517DD">
      <w:pPr>
        <w:rPr>
          <w:del w:id="96" w:author="Nokia_2401" w:date="2024-01-25T10:23:00Z"/>
        </w:rPr>
      </w:pPr>
    </w:p>
    <w:p w14:paraId="2FB63CC7" w14:textId="2ADB19DE" w:rsidR="00953542" w:rsidRDefault="00953542" w:rsidP="00953542">
      <w:pPr>
        <w:pStyle w:val="NO"/>
        <w:rPr>
          <w:ins w:id="97" w:author="Haris Zisimopoulos" w:date="2024-01-24T10:39:00Z"/>
        </w:rPr>
      </w:pPr>
      <w:ins w:id="98" w:author="Haris Zisimopoulos" w:date="2024-01-24T10:39:00Z">
        <w:r>
          <w:t>NOTE 2:</w:t>
        </w:r>
        <w:r>
          <w:tab/>
          <w:t>The same MPS subscription in the UDM and/or on the USIM is used for priority treatment of 3GPP procedures when the access is</w:t>
        </w:r>
      </w:ins>
      <w:ins w:id="99" w:author="Haris Zisimopoulos" w:date="2024-01-24T15:59:00Z">
        <w:r w:rsidR="007B1238">
          <w:t xml:space="preserve"> Trusted or Untrusted</w:t>
        </w:r>
      </w:ins>
      <w:ins w:id="100" w:author="Haris Zisimopoulos" w:date="2024-01-24T10:39:00Z">
        <w:r>
          <w:t xml:space="preserve"> non-3GPP. </w:t>
        </w:r>
      </w:ins>
    </w:p>
    <w:p w14:paraId="5ACE8C21" w14:textId="13E431B6" w:rsidR="005517DD" w:rsidRPr="001B7C50" w:rsidRDefault="005517DD" w:rsidP="005517DD">
      <w:pPr>
        <w:pStyle w:val="NO"/>
      </w:pPr>
      <w:r w:rsidRPr="001B7C50">
        <w:t>NOTE </w:t>
      </w:r>
      <w:ins w:id="101" w:author="Haris Zisimopoulos" w:date="2024-01-24T10:39:00Z">
        <w:r w:rsidR="00953542">
          <w:t>3</w:t>
        </w:r>
      </w:ins>
      <w:del w:id="102"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lastRenderedPageBreak/>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103" w:author="Haris Zisimopoulos" w:date="2024-01-24T10:39:00Z">
        <w:r w:rsidR="00953542">
          <w:t>4</w:t>
        </w:r>
      </w:ins>
      <w:del w:id="104"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105" w:author="Haris Zisimopoulos" w:date="2024-01-24T10:39:00Z">
        <w:r w:rsidR="00953542">
          <w:t>5</w:t>
        </w:r>
      </w:ins>
      <w:del w:id="106"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107" w:author="Haris Zisimopoulos" w:date="2024-01-24T10:39:00Z">
        <w:r w:rsidR="00953542">
          <w:t>6</w:t>
        </w:r>
      </w:ins>
      <w:del w:id="108"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109" w:author="Haris Zisimopoulos" w:date="2024-01-24T10:39:00Z">
        <w:r w:rsidR="00953542">
          <w:t>7</w:t>
        </w:r>
      </w:ins>
      <w:del w:id="110"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111" w:author="Haris Zisimopoulos" w:date="2024-01-24T10:39:00Z">
        <w:r w:rsidR="00953542">
          <w:t>8</w:t>
        </w:r>
      </w:ins>
      <w:del w:id="112"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113" w:author="Haris Zisimopoulos" w:date="2024-01-24T10:39:00Z">
        <w:r w:rsidR="00953542">
          <w:t>9</w:t>
        </w:r>
      </w:ins>
      <w:del w:id="114"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1"/>
    <w:bookmarkEnd w:id="2"/>
    <w:bookmarkEnd w:id="3"/>
    <w:bookmarkEnd w:id="4"/>
    <w:bookmarkEnd w:id="5"/>
    <w:bookmarkEnd w:id="6"/>
    <w:bookmarkEnd w:id="7"/>
    <w:bookmarkEnd w:id="8"/>
    <w:bookmarkEnd w:id="9"/>
    <w:bookmarkEnd w:id="10"/>
    <w:bookmarkEnd w:id="65"/>
    <w:bookmarkEnd w:id="66"/>
    <w:bookmarkEnd w:id="6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548B5" w14:textId="77777777" w:rsidR="00C859CD" w:rsidRDefault="00C859CD">
      <w:r>
        <w:separator/>
      </w:r>
    </w:p>
  </w:endnote>
  <w:endnote w:type="continuationSeparator" w:id="0">
    <w:p w14:paraId="3AC3FA88" w14:textId="77777777" w:rsidR="00C859CD" w:rsidRDefault="00C8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6CB3" w14:textId="77777777" w:rsidR="00C859CD" w:rsidRDefault="00C859CD">
      <w:r>
        <w:separator/>
      </w:r>
    </w:p>
  </w:footnote>
  <w:footnote w:type="continuationSeparator" w:id="0">
    <w:p w14:paraId="6D1E7C52" w14:textId="77777777" w:rsidR="00C859CD" w:rsidRDefault="00C8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E59972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9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9577B4"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02A">
      <w:rPr>
        <w:rFonts w:ascii="Arial" w:hAnsi="Arial" w:cs="Arial"/>
        <w:b/>
        <w:noProof/>
        <w:sz w:val="18"/>
        <w:szCs w:val="18"/>
      </w:rPr>
      <w:t>7</w:t>
    </w:r>
    <w:r>
      <w:rPr>
        <w:rFonts w:ascii="Arial" w:hAnsi="Arial" w:cs="Arial"/>
        <w:b/>
        <w:sz w:val="18"/>
        <w:szCs w:val="18"/>
      </w:rPr>
      <w:fldChar w:fldCharType="end"/>
    </w:r>
  </w:p>
  <w:p w14:paraId="37A028BF" w14:textId="478D975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9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821520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4446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1654489">
    <w:abstractNumId w:val="10"/>
  </w:num>
  <w:num w:numId="4" w16cid:durableId="288975949">
    <w:abstractNumId w:val="11"/>
  </w:num>
  <w:num w:numId="5" w16cid:durableId="1627391693">
    <w:abstractNumId w:val="12"/>
  </w:num>
  <w:num w:numId="6" w16cid:durableId="1113552849">
    <w:abstractNumId w:val="13"/>
  </w:num>
  <w:num w:numId="7" w16cid:durableId="263193884">
    <w:abstractNumId w:val="14"/>
  </w:num>
  <w:num w:numId="8" w16cid:durableId="1801531428">
    <w:abstractNumId w:val="8"/>
  </w:num>
  <w:num w:numId="9" w16cid:durableId="617378365">
    <w:abstractNumId w:val="7"/>
  </w:num>
  <w:num w:numId="10" w16cid:durableId="1445732413">
    <w:abstractNumId w:val="6"/>
  </w:num>
  <w:num w:numId="11" w16cid:durableId="1652713000">
    <w:abstractNumId w:val="5"/>
  </w:num>
  <w:num w:numId="12" w16cid:durableId="159851094">
    <w:abstractNumId w:val="4"/>
  </w:num>
  <w:num w:numId="13" w16cid:durableId="888222627">
    <w:abstractNumId w:val="3"/>
  </w:num>
  <w:num w:numId="14" w16cid:durableId="309947533">
    <w:abstractNumId w:val="2"/>
  </w:num>
  <w:num w:numId="15" w16cid:durableId="1727756574">
    <w:abstractNumId w:val="1"/>
  </w:num>
  <w:num w:numId="16" w16cid:durableId="245194848">
    <w:abstractNumId w:val="0"/>
  </w:num>
  <w:num w:numId="17" w16cid:durableId="74607839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401">
    <w15:presenceInfo w15:providerId="None" w15:userId="Nokia_2401"/>
  </w15:person>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E6B"/>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03C"/>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1123"/>
    <w:rsid w:val="00494A1A"/>
    <w:rsid w:val="00494C83"/>
    <w:rsid w:val="004962CB"/>
    <w:rsid w:val="004965F9"/>
    <w:rsid w:val="0049777D"/>
    <w:rsid w:val="004A0858"/>
    <w:rsid w:val="004A141D"/>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4F7905"/>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114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5D0"/>
    <w:rsid w:val="00666A77"/>
    <w:rsid w:val="0067045E"/>
    <w:rsid w:val="00670997"/>
    <w:rsid w:val="00670E7E"/>
    <w:rsid w:val="00672131"/>
    <w:rsid w:val="006726E1"/>
    <w:rsid w:val="0067580D"/>
    <w:rsid w:val="0067774E"/>
    <w:rsid w:val="00681C79"/>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B5E2F"/>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1B81"/>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1238"/>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A5FA6"/>
    <w:rsid w:val="008B42AD"/>
    <w:rsid w:val="008B7D4D"/>
    <w:rsid w:val="008C0526"/>
    <w:rsid w:val="008C1411"/>
    <w:rsid w:val="008C15DA"/>
    <w:rsid w:val="008C1638"/>
    <w:rsid w:val="008C496E"/>
    <w:rsid w:val="008C5A44"/>
    <w:rsid w:val="008D0DCC"/>
    <w:rsid w:val="008D10A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163E"/>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728"/>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1A74"/>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111"/>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867BE"/>
    <w:rsid w:val="00B90BB5"/>
    <w:rsid w:val="00B91F77"/>
    <w:rsid w:val="00B93F30"/>
    <w:rsid w:val="00B943B9"/>
    <w:rsid w:val="00B95E8B"/>
    <w:rsid w:val="00B96D7D"/>
    <w:rsid w:val="00BA0740"/>
    <w:rsid w:val="00BA1C8E"/>
    <w:rsid w:val="00BA40FA"/>
    <w:rsid w:val="00BA486A"/>
    <w:rsid w:val="00BA5B95"/>
    <w:rsid w:val="00BA763C"/>
    <w:rsid w:val="00BA76BA"/>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59CD"/>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1533"/>
    <w:rsid w:val="00D8258F"/>
    <w:rsid w:val="00D84A25"/>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C702A"/>
    <w:rsid w:val="00DD09C1"/>
    <w:rsid w:val="00DD184A"/>
    <w:rsid w:val="00DD28A6"/>
    <w:rsid w:val="00DD40C1"/>
    <w:rsid w:val="00DD5D5A"/>
    <w:rsid w:val="00DE0764"/>
    <w:rsid w:val="00DE1933"/>
    <w:rsid w:val="00DE1ACE"/>
    <w:rsid w:val="00DE1DE5"/>
    <w:rsid w:val="00DE5642"/>
    <w:rsid w:val="00DE5A75"/>
    <w:rsid w:val="00DE7A4F"/>
    <w:rsid w:val="00DF004C"/>
    <w:rsid w:val="00DF0235"/>
    <w:rsid w:val="00DF1702"/>
    <w:rsid w:val="00DF2B1F"/>
    <w:rsid w:val="00DF51EC"/>
    <w:rsid w:val="00DF5E0F"/>
    <w:rsid w:val="00DF62CD"/>
    <w:rsid w:val="00DF7A19"/>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154C"/>
    <w:rsid w:val="00F14093"/>
    <w:rsid w:val="00F147AE"/>
    <w:rsid w:val="00F147FF"/>
    <w:rsid w:val="00F14AB2"/>
    <w:rsid w:val="00F155EC"/>
    <w:rsid w:val="00F17E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53E7"/>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572322-B121-46A9-A4CB-D0E568DD614E}">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cp:revision>
  <dcterms:created xsi:type="dcterms:W3CDTF">2024-02-15T13:25:00Z</dcterms:created>
  <dcterms:modified xsi:type="dcterms:W3CDTF">2024-02-16T13:16:00Z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